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45" w:rsidRPr="00A7168E" w:rsidRDefault="00924745" w:rsidP="00045D3E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</w:pPr>
      <w:r w:rsidRPr="00A7168E">
        <w:rPr>
          <w:rFonts w:ascii="Times New Roman" w:hAnsi="Times New Roman" w:cs="Times New Roman"/>
          <w:b/>
          <w:bCs/>
          <w:iCs/>
          <w:color w:val="C00000"/>
          <w:sz w:val="44"/>
          <w:szCs w:val="44"/>
        </w:rPr>
        <w:t>10 способов мирного общения с ребёнком  подросткового возраста</w:t>
      </w:r>
    </w:p>
    <w:p w:rsidR="00924745" w:rsidRPr="00045D3E" w:rsidRDefault="00924745" w:rsidP="00FB7602">
      <w:pPr>
        <w:numPr>
          <w:ilvl w:val="0"/>
          <w:numId w:val="1"/>
        </w:numPr>
        <w:tabs>
          <w:tab w:val="clear" w:pos="1069"/>
          <w:tab w:val="num" w:pos="-1701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45D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Проведите чёткую границу между понятиями «родитель» и «друг».</w:t>
      </w:r>
    </w:p>
    <w:p w:rsidR="00924745" w:rsidRPr="00045D3E" w:rsidRDefault="00924745" w:rsidP="00FB7602">
      <w:pPr>
        <w:numPr>
          <w:ilvl w:val="0"/>
          <w:numId w:val="1"/>
        </w:numPr>
        <w:tabs>
          <w:tab w:val="clear" w:pos="1069"/>
          <w:tab w:val="num" w:pos="-1843"/>
          <w:tab w:val="num" w:pos="-170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5D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Будьте участливы.</w:t>
      </w:r>
      <w:r w:rsidRPr="00045D3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045D3E">
        <w:rPr>
          <w:rFonts w:ascii="Times New Roman" w:hAnsi="Times New Roman" w:cs="Times New Roman"/>
          <w:iCs/>
          <w:sz w:val="28"/>
          <w:szCs w:val="28"/>
          <w:u w:val="single"/>
        </w:rPr>
        <w:br/>
      </w:r>
      <w:r w:rsidRPr="00045D3E">
        <w:rPr>
          <w:rFonts w:ascii="Times New Roman" w:hAnsi="Times New Roman" w:cs="Times New Roman"/>
          <w:sz w:val="28"/>
          <w:szCs w:val="28"/>
        </w:rPr>
        <w:t>Это значит быть рядом, даже когда это нелегко и неудобно, когда вы загружены работой, когда усталость одолевает вас. Вы нужны своему ребёнку.</w:t>
      </w:r>
    </w:p>
    <w:p w:rsidR="00924745" w:rsidRPr="00045D3E" w:rsidRDefault="00924745" w:rsidP="00FB7602">
      <w:pPr>
        <w:numPr>
          <w:ilvl w:val="0"/>
          <w:numId w:val="1"/>
        </w:numPr>
        <w:tabs>
          <w:tab w:val="clear" w:pos="1069"/>
          <w:tab w:val="num" w:pos="-170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5D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Воспитывайте в подростке ответственность.</w:t>
      </w:r>
      <w:r w:rsidRPr="00045D3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045D3E">
        <w:rPr>
          <w:rFonts w:ascii="Times New Roman" w:hAnsi="Times New Roman" w:cs="Times New Roman"/>
          <w:iCs/>
          <w:sz w:val="28"/>
          <w:szCs w:val="28"/>
          <w:u w:val="single"/>
        </w:rPr>
        <w:br/>
      </w:r>
      <w:r w:rsidRPr="00045D3E">
        <w:rPr>
          <w:rFonts w:ascii="Times New Roman" w:hAnsi="Times New Roman" w:cs="Times New Roman"/>
          <w:sz w:val="28"/>
          <w:szCs w:val="28"/>
        </w:rPr>
        <w:t>Это ваша великая задача, как подготовить подростка к жизни. Объясните, что если он хочет определенного образа жизни - нужно приложить определенные усилия для его достижения.</w:t>
      </w:r>
    </w:p>
    <w:p w:rsidR="00924745" w:rsidRPr="00045D3E" w:rsidRDefault="00924745" w:rsidP="00FB7602">
      <w:pPr>
        <w:numPr>
          <w:ilvl w:val="0"/>
          <w:numId w:val="1"/>
        </w:numPr>
        <w:tabs>
          <w:tab w:val="clear" w:pos="1069"/>
          <w:tab w:val="num" w:pos="-170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5D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Умейте слушать и слышать.</w:t>
      </w:r>
    </w:p>
    <w:p w:rsidR="00924745" w:rsidRPr="00045D3E" w:rsidRDefault="00924745" w:rsidP="00FB7602">
      <w:pPr>
        <w:numPr>
          <w:ilvl w:val="0"/>
          <w:numId w:val="1"/>
        </w:numPr>
        <w:tabs>
          <w:tab w:val="clear" w:pos="1069"/>
          <w:tab w:val="num" w:pos="-170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5D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Не ленитесь объяснять.</w:t>
      </w:r>
      <w:r w:rsidRPr="00045D3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045D3E">
        <w:rPr>
          <w:rFonts w:ascii="Times New Roman" w:hAnsi="Times New Roman" w:cs="Times New Roman"/>
          <w:iCs/>
          <w:sz w:val="28"/>
          <w:szCs w:val="28"/>
          <w:u w:val="single"/>
        </w:rPr>
        <w:br/>
      </w:r>
      <w:r w:rsidRPr="00045D3E">
        <w:rPr>
          <w:rFonts w:ascii="Times New Roman" w:hAnsi="Times New Roman" w:cs="Times New Roman"/>
          <w:sz w:val="28"/>
          <w:szCs w:val="28"/>
        </w:rPr>
        <w:t>Всегда объясняйте причины ваших требований.</w:t>
      </w:r>
    </w:p>
    <w:p w:rsidR="00924745" w:rsidRPr="00045D3E" w:rsidRDefault="00924745" w:rsidP="00FB7602">
      <w:pPr>
        <w:numPr>
          <w:ilvl w:val="0"/>
          <w:numId w:val="1"/>
        </w:numPr>
        <w:tabs>
          <w:tab w:val="clear" w:pos="1069"/>
          <w:tab w:val="num" w:pos="-170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5D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Будьте готовы встать на защиту подростка</w:t>
      </w:r>
      <w:proofErr w:type="gramStart"/>
      <w:r w:rsidRPr="00045D3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045D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745" w:rsidRPr="00045D3E" w:rsidRDefault="00924745" w:rsidP="00FB7602">
      <w:pPr>
        <w:numPr>
          <w:ilvl w:val="0"/>
          <w:numId w:val="1"/>
        </w:numPr>
        <w:tabs>
          <w:tab w:val="clear" w:pos="1069"/>
          <w:tab w:val="num" w:pos="-170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5D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Будьте в курсе его интересов, предпочтений.</w:t>
      </w:r>
    </w:p>
    <w:p w:rsidR="00924745" w:rsidRPr="00045D3E" w:rsidRDefault="00924745" w:rsidP="00FB7602">
      <w:pPr>
        <w:numPr>
          <w:ilvl w:val="0"/>
          <w:numId w:val="1"/>
        </w:numPr>
        <w:tabs>
          <w:tab w:val="clear" w:pos="1069"/>
          <w:tab w:val="num" w:pos="-170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5D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Продолжайте говорить, даже если он не будет слушать.</w:t>
      </w:r>
      <w:r w:rsidRPr="00045D3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045D3E">
        <w:rPr>
          <w:rFonts w:ascii="Times New Roman" w:hAnsi="Times New Roman" w:cs="Times New Roman"/>
          <w:iCs/>
          <w:sz w:val="28"/>
          <w:szCs w:val="28"/>
          <w:u w:val="single"/>
        </w:rPr>
        <w:br/>
      </w:r>
      <w:r w:rsidRPr="00045D3E">
        <w:rPr>
          <w:rFonts w:ascii="Times New Roman" w:hAnsi="Times New Roman" w:cs="Times New Roman"/>
          <w:sz w:val="28"/>
          <w:szCs w:val="28"/>
        </w:rPr>
        <w:t>Это кажется нелепым, но подростки всегда прислушиваются к родителям. Даже тогда, когда они кричат, они прекрасно слышат и понимают вас.</w:t>
      </w:r>
    </w:p>
    <w:p w:rsidR="00924745" w:rsidRPr="00045D3E" w:rsidRDefault="00FB7602" w:rsidP="00FB7602">
      <w:pPr>
        <w:numPr>
          <w:ilvl w:val="0"/>
          <w:numId w:val="1"/>
        </w:numPr>
        <w:tabs>
          <w:tab w:val="clear" w:pos="1069"/>
          <w:tab w:val="num" w:pos="-170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1522095</wp:posOffset>
            </wp:positionV>
            <wp:extent cx="2076450" cy="1838325"/>
            <wp:effectExtent l="19050" t="0" r="0" b="0"/>
            <wp:wrapTight wrapText="bothSides">
              <wp:wrapPolygon edited="0">
                <wp:start x="-198" y="0"/>
                <wp:lineTo x="-198" y="21488"/>
                <wp:lineTo x="21600" y="21488"/>
                <wp:lineTo x="21600" y="0"/>
                <wp:lineTo x="-198" y="0"/>
              </wp:wrapPolygon>
            </wp:wrapTight>
            <wp:docPr id="1" name="Рисунок 0" descr="k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745" w:rsidRPr="00045D3E">
        <w:rPr>
          <w:rFonts w:ascii="Times New Roman" w:hAnsi="Times New Roman" w:cs="Times New Roman"/>
          <w:sz w:val="28"/>
          <w:szCs w:val="28"/>
        </w:rPr>
        <w:t xml:space="preserve"> </w:t>
      </w:r>
      <w:r w:rsidR="00924745" w:rsidRPr="00045D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Будьте гибким.</w:t>
      </w:r>
      <w:r w:rsidR="00924745" w:rsidRPr="00045D3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924745" w:rsidRPr="00045D3E">
        <w:rPr>
          <w:rFonts w:ascii="Times New Roman" w:hAnsi="Times New Roman" w:cs="Times New Roman"/>
          <w:iCs/>
          <w:sz w:val="28"/>
          <w:szCs w:val="28"/>
          <w:u w:val="single"/>
        </w:rPr>
        <w:br/>
      </w:r>
      <w:r w:rsidR="00924745" w:rsidRPr="00045D3E">
        <w:rPr>
          <w:rFonts w:ascii="Times New Roman" w:hAnsi="Times New Roman" w:cs="Times New Roman"/>
          <w:sz w:val="28"/>
          <w:szCs w:val="28"/>
        </w:rPr>
        <w:t>Правила, конечно, должны быть, но не без исключений. Например, когда ребёнок должен убраться в своей комнате, но он занялся чтением интересной книги и просто забыл о своих обязанностях. Будьте гибкими, зрите в корень вопроса. В конце концов, уборка может подождать.</w:t>
      </w:r>
    </w:p>
    <w:p w:rsidR="00910B39" w:rsidRPr="00A7168E" w:rsidRDefault="00924745" w:rsidP="00045D3E">
      <w:pPr>
        <w:numPr>
          <w:ilvl w:val="0"/>
          <w:numId w:val="1"/>
        </w:numPr>
        <w:tabs>
          <w:tab w:val="clear" w:pos="1069"/>
          <w:tab w:val="num" w:pos="-1701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5D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Имейте с ребёнком общие  интересы.</w:t>
      </w:r>
      <w:r w:rsidRPr="00045D3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sectPr w:rsidR="00910B39" w:rsidRPr="00A7168E" w:rsidSect="0092474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DCD"/>
    <w:multiLevelType w:val="hybridMultilevel"/>
    <w:tmpl w:val="DB1EB26E"/>
    <w:lvl w:ilvl="0" w:tplc="A64427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807AB"/>
    <w:rsid w:val="00045D3E"/>
    <w:rsid w:val="00910B39"/>
    <w:rsid w:val="00924745"/>
    <w:rsid w:val="009807AB"/>
    <w:rsid w:val="00984541"/>
    <w:rsid w:val="00A7168E"/>
    <w:rsid w:val="00E13F17"/>
    <w:rsid w:val="00FB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dcterms:created xsi:type="dcterms:W3CDTF">2014-12-01T04:58:00Z</dcterms:created>
  <dcterms:modified xsi:type="dcterms:W3CDTF">2015-04-27T07:12:00Z</dcterms:modified>
</cp:coreProperties>
</file>