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A1C" w:rsidRPr="00C20A1C" w:rsidRDefault="00C20A1C" w:rsidP="00A96302">
      <w:pPr>
        <w:rPr>
          <w:rFonts w:ascii="Times New Roman" w:hAnsi="Times New Roman" w:cs="Times New Roman"/>
          <w:sz w:val="24"/>
          <w:szCs w:val="24"/>
        </w:rPr>
      </w:pPr>
      <w:r w:rsidRPr="00C20A1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20A1C" w:rsidRPr="00C20A1C" w:rsidRDefault="00C20A1C" w:rsidP="00C20A1C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20A1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633095</wp:posOffset>
            </wp:positionV>
            <wp:extent cx="2391410" cy="2726055"/>
            <wp:effectExtent l="19050" t="0" r="88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A1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20A1C">
        <w:rPr>
          <w:rFonts w:ascii="Times New Roman" w:hAnsi="Times New Roman" w:cs="Times New Roman"/>
          <w:b/>
          <w:color w:val="FF0000"/>
          <w:sz w:val="28"/>
          <w:szCs w:val="28"/>
        </w:rPr>
        <w:t>Врач информирует</w:t>
      </w:r>
    </w:p>
    <w:p w:rsidR="00C20A1C" w:rsidRPr="00C20A1C" w:rsidRDefault="00C20A1C" w:rsidP="00A96302">
      <w:pPr>
        <w:rPr>
          <w:rFonts w:ascii="Times New Roman" w:hAnsi="Times New Roman" w:cs="Times New Roman"/>
          <w:sz w:val="24"/>
          <w:szCs w:val="24"/>
        </w:rPr>
      </w:pPr>
    </w:p>
    <w:p w:rsidR="00C20A1C" w:rsidRPr="00C20A1C" w:rsidRDefault="00A96302" w:rsidP="00A9630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C20A1C">
        <w:rPr>
          <w:rFonts w:ascii="Times New Roman" w:hAnsi="Times New Roman" w:cs="Times New Roman"/>
          <w:sz w:val="24"/>
          <w:szCs w:val="24"/>
        </w:rPr>
        <w:t xml:space="preserve"> </w:t>
      </w:r>
      <w:r w:rsidRPr="00C20A1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Глисты у детей: </w:t>
      </w:r>
    </w:p>
    <w:p w:rsidR="00A96302" w:rsidRPr="00C20A1C" w:rsidRDefault="005A772D" w:rsidP="00A9630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</w:t>
      </w:r>
      <w:r w:rsidR="00C20A1C" w:rsidRPr="00C20A1C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A96302" w:rsidRPr="00C20A1C">
        <w:rPr>
          <w:rFonts w:ascii="Times New Roman" w:hAnsi="Times New Roman" w:cs="Times New Roman"/>
          <w:b/>
          <w:color w:val="00B050"/>
          <w:sz w:val="36"/>
          <w:szCs w:val="36"/>
        </w:rPr>
        <w:t>лечение в домашних условиях</w:t>
      </w:r>
    </w:p>
    <w:p w:rsidR="00C20A1C" w:rsidRPr="00C20A1C" w:rsidRDefault="00C20A1C" w:rsidP="00A96302">
      <w:pPr>
        <w:rPr>
          <w:rFonts w:ascii="Times New Roman" w:hAnsi="Times New Roman" w:cs="Times New Roman"/>
          <w:sz w:val="24"/>
          <w:szCs w:val="24"/>
        </w:rPr>
      </w:pPr>
    </w:p>
    <w:p w:rsidR="00C20A1C" w:rsidRPr="00C20A1C" w:rsidRDefault="00C20A1C" w:rsidP="00A96302">
      <w:pPr>
        <w:rPr>
          <w:rFonts w:ascii="Times New Roman" w:hAnsi="Times New Roman" w:cs="Times New Roman"/>
          <w:sz w:val="24"/>
          <w:szCs w:val="24"/>
        </w:rPr>
      </w:pPr>
    </w:p>
    <w:p w:rsidR="005D4AC1" w:rsidRDefault="00C20A1C" w:rsidP="00525C00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525C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</w:t>
      </w:r>
      <w:r w:rsidR="00525C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</w:t>
      </w:r>
      <w:r w:rsidRPr="00525C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A96302" w:rsidRPr="00525C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Заражение глистами (гельминтоз) – это распространенное заболевание, встречающееся повсюду. Чаще наблюдается среди детей, что абсолютно нормально для ребенка, который проводит много времени за игрой в песке, на траве, играет со сверстниками и домашними животными. </w:t>
      </w:r>
    </w:p>
    <w:p w:rsidR="005D4AC1" w:rsidRDefault="005D4AC1" w:rsidP="00525C00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5D4AC1" w:rsidRDefault="005D4AC1" w:rsidP="00525C00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5D4AC1" w:rsidRDefault="005D4AC1" w:rsidP="00525C00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5D4AC1" w:rsidRDefault="005D4AC1" w:rsidP="00525C00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96302" w:rsidRPr="00525C00" w:rsidRDefault="00A96302" w:rsidP="00525C0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5C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При соблюдении норм гигиены, частом мытье рук, употреблении чистых, термически обработанных продуктов заражение глистами не происходит. Но на то они и дети, чтобы разок да второй тайком от родителей нарушить заветные правила.</w:t>
      </w:r>
      <w:r w:rsidRPr="00525C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</w:t>
      </w:r>
      <w:r w:rsidRPr="00525C00"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3676650" y="5118265"/>
            <wp:positionH relativeFrom="margin">
              <wp:align>right</wp:align>
            </wp:positionH>
            <wp:positionV relativeFrom="margin">
              <wp:align>center</wp:align>
            </wp:positionV>
            <wp:extent cx="2866654" cy="1413164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4" cy="14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302" w:rsidRPr="00C20A1C" w:rsidRDefault="00525C00" w:rsidP="00525C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96302" w:rsidRPr="00525C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Часто у детей с сильным иммунитетом организм справляется сам и заражения глистами не происходит. Но если паразиты все же задержались, пора начинать лечиться. Методов лечения гельминтозов множество, но не все подходят для детей, и лишь некоторые из них можно использовать для малышей в возрасте до трех лет. В домашних условиях можно воспользоваться рецептами народной медицины, клизмами с отварами лекарственных трав и медицинскими антигельминтными препаратами</w:t>
      </w:r>
      <w:r w:rsidR="00A96302" w:rsidRPr="00C20A1C">
        <w:rPr>
          <w:rFonts w:ascii="Times New Roman" w:hAnsi="Times New Roman" w:cs="Times New Roman"/>
          <w:sz w:val="24"/>
          <w:szCs w:val="24"/>
        </w:rPr>
        <w:t>.</w:t>
      </w:r>
      <w:r w:rsidR="00C20A1C" w:rsidRPr="00C20A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AC1" w:rsidRDefault="005D4AC1" w:rsidP="00525C0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65985" cy="1163320"/>
            <wp:effectExtent l="19050" t="0" r="5715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</w:t>
      </w:r>
    </w:p>
    <w:p w:rsidR="005D4AC1" w:rsidRDefault="005D4AC1" w:rsidP="00525C0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D4AC1" w:rsidRDefault="005D4AC1" w:rsidP="00525C0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D4AC1" w:rsidRDefault="005D4AC1" w:rsidP="00525C0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96302" w:rsidRPr="00525C00" w:rsidRDefault="00A96302" w:rsidP="00525C0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25C00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Народные методы</w:t>
      </w:r>
    </w:p>
    <w:p w:rsidR="00A96302" w:rsidRPr="00525C00" w:rsidRDefault="00525C00" w:rsidP="00525C00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5C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</w:t>
      </w:r>
      <w:r w:rsidR="00A96302" w:rsidRPr="00525C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Список народных средств велик, лекарства действуют, конечно, и сильнее, и быстрее, но, как правило, дети их плохо переносят, в период лечения чувствуют разбитость, отказываются от еды. При лечении народными методами такое состояние отсутствует. Перечень распространенных средств: Чеснок</w:t>
      </w:r>
      <w:proofErr w:type="gramStart"/>
      <w:r w:rsidR="00A96302" w:rsidRPr="00525C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Я</w:t>
      </w:r>
      <w:proofErr w:type="gramEnd"/>
      <w:r w:rsidR="00A96302" w:rsidRPr="00525C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вляется действенным средством против глистов, укрепляет иммунитет, содержит необходимые витамины, безопасен. Клизмы с чесноком – оптимальный вариант для выведения остриц</w:t>
      </w:r>
      <w:r w:rsidR="00A96302" w:rsidRPr="00525C00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A96302" w:rsidRPr="00525C00" w:rsidRDefault="00A96302" w:rsidP="00A96302">
      <w:pP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  <w:r w:rsidRPr="00525C00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Перечень распространенных средств: </w:t>
      </w:r>
    </w:p>
    <w:p w:rsidR="00525C00" w:rsidRPr="004706C1" w:rsidRDefault="00525C00" w:rsidP="00A9630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706C1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18970" cy="1282065"/>
            <wp:effectExtent l="19050" t="0" r="508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302" w:rsidRPr="004706C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Чеснок </w:t>
      </w:r>
    </w:p>
    <w:p w:rsidR="00A96302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Является действенным средством против глистов, укрепляет иммунитет, содержит необходимые витамины, безопасен. Клизмы с чесноком – оптимальный вариант для выведения остриц. </w:t>
      </w:r>
    </w:p>
    <w:p w:rsidR="00525C00" w:rsidRPr="00525C00" w:rsidRDefault="00A96302" w:rsidP="00A963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25C00">
        <w:rPr>
          <w:rFonts w:ascii="Times New Roman" w:hAnsi="Times New Roman" w:cs="Times New Roman"/>
          <w:color w:val="FF0000"/>
          <w:sz w:val="24"/>
          <w:szCs w:val="24"/>
        </w:rPr>
        <w:t xml:space="preserve">Рецепты: </w:t>
      </w:r>
    </w:p>
    <w:p w:rsidR="00525C00" w:rsidRPr="004706C1" w:rsidRDefault="00A96302" w:rsidP="00525C00">
      <w:pPr>
        <w:pStyle w:val="a7"/>
        <w:numPr>
          <w:ilvl w:val="0"/>
          <w:numId w:val="14"/>
        </w:numPr>
        <w:rPr>
          <w:rFonts w:ascii="Times New Roman" w:hAnsi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/>
          <w:color w:val="1F497D" w:themeColor="text2"/>
          <w:sz w:val="24"/>
          <w:szCs w:val="24"/>
        </w:rPr>
        <w:t xml:space="preserve">6 зубчиков чеснока залить литром кипятка, настоять в течение часа и процедить. Полученным отваром нужно делать клизму 6 дней подряд. Для ребенка объем отвара для клизмы не должен превышать половинку-четвертинку стакана. Сварить головку чеснока в литре молока до мягкой консистенции. Этим молоком делать клизмы. Курс – 1 неделя. В задний проход на ночь вставить дольку чеснока. </w:t>
      </w:r>
    </w:p>
    <w:p w:rsidR="00A96302" w:rsidRPr="004706C1" w:rsidRDefault="00A96302" w:rsidP="00525C00">
      <w:pPr>
        <w:pStyle w:val="a7"/>
        <w:numPr>
          <w:ilvl w:val="0"/>
          <w:numId w:val="14"/>
        </w:numPr>
        <w:rPr>
          <w:rFonts w:ascii="Times New Roman" w:hAnsi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/>
          <w:color w:val="1F497D" w:themeColor="text2"/>
          <w:sz w:val="24"/>
          <w:szCs w:val="24"/>
        </w:rPr>
        <w:t xml:space="preserve">Растолочь 2–3 дольки чеснока и залить стаканом горячего молока. Это средство выпить в течение 3 дней. Если смесь прокипятить, то ей же можно и клизму сделать. В течение 10 дней можно съедать по 2 зубчика чеснока или по четвертинке луковицы, можно одно и второе. </w:t>
      </w:r>
    </w:p>
    <w:p w:rsidR="00A96302" w:rsidRPr="004706C1" w:rsidRDefault="00525C00" w:rsidP="00A96302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082040" cy="1246505"/>
            <wp:effectExtent l="19050" t="0" r="381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A96302" w:rsidRPr="004706C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Пижма </w:t>
      </w:r>
    </w:p>
    <w:p w:rsidR="00A96302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proofErr w:type="gramStart"/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>Эффективна</w:t>
      </w:r>
      <w:proofErr w:type="gramEnd"/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при выведении остриц и аскарид, запрещена в возрасте до 12 лет.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FF0000"/>
          <w:sz w:val="24"/>
          <w:szCs w:val="24"/>
        </w:rPr>
        <w:t>Рецепт:</w:t>
      </w: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на пол-литра кипятка всыпать одну ложку цветов пижмы, настоять час и процедить. Делать клизму один раз в день. В отвар из пижмы можно добавить один-два зубчика чеснока. Отвар можно принимать и внутрь: по одной ложке трижды в день.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4706C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Полынь </w:t>
      </w:r>
    </w:p>
    <w:p w:rsidR="004706C1" w:rsidRPr="004706C1" w:rsidRDefault="004706C1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281430" cy="192151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96302"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>Противопоказана</w:t>
      </w:r>
      <w:proofErr w:type="gramEnd"/>
      <w:r w:rsidR="00A96302"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при гастритах и язвах, детям младше 12 лет, раздражает слизистую желудка, повышает аппетит. Полынь очень горькая и неприятная на вкус, поэтому ее можно подсластить вареньем или замаскировать лимоном и сахаром.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706C1">
        <w:rPr>
          <w:rFonts w:ascii="Times New Roman" w:hAnsi="Times New Roman" w:cs="Times New Roman"/>
          <w:color w:val="FF0000"/>
          <w:sz w:val="24"/>
          <w:szCs w:val="24"/>
        </w:rPr>
        <w:t xml:space="preserve">Рецепт: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 xml:space="preserve">заварить столовую ложку сухого сырья литром воды, через полчаса процедить. Давать ребенку по две ложки отвара 5 дней и затем еще 4 раза с интервалом в 3 дня.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706C1">
        <w:rPr>
          <w:rFonts w:ascii="Times New Roman" w:hAnsi="Times New Roman" w:cs="Times New Roman"/>
          <w:color w:val="FF0000"/>
          <w:sz w:val="24"/>
          <w:szCs w:val="24"/>
        </w:rPr>
        <w:t xml:space="preserve">Грецкие орехи </w:t>
      </w:r>
    </w:p>
    <w:p w:rsidR="00A96302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Измельчить 2 молочных ореха с кожурой и залить стаканом кипятка, подсолить. Отвар пить в течение дня. </w:t>
      </w:r>
    </w:p>
    <w:p w:rsidR="00A96302" w:rsidRPr="004706C1" w:rsidRDefault="004706C1" w:rsidP="00A963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706C1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="00A96302" w:rsidRPr="004706C1">
        <w:rPr>
          <w:rFonts w:ascii="Times New Roman" w:hAnsi="Times New Roman" w:cs="Times New Roman"/>
          <w:color w:val="FF0000"/>
          <w:sz w:val="24"/>
          <w:szCs w:val="24"/>
        </w:rPr>
        <w:t>ыква</w:t>
      </w:r>
      <w:r w:rsidR="00A96302" w:rsidRPr="004706C1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1230333" y="1579418"/>
            <wp:positionH relativeFrom="margin">
              <wp:align>right</wp:align>
            </wp:positionH>
            <wp:positionV relativeFrom="margin">
              <wp:align>top</wp:align>
            </wp:positionV>
            <wp:extent cx="1705858" cy="1496291"/>
            <wp:effectExtent l="19050" t="0" r="8642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58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302" w:rsidRPr="004706C1" w:rsidRDefault="004706C1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>С</w:t>
      </w:r>
      <w:r w:rsidR="00A96302"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ъедать по одной жмене свежих не обжаренных семян тыквы в течение двух недель. При отказе ребенка от семечек – каждое утро выпивать натощак стакан тыквенного сока.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706C1">
        <w:rPr>
          <w:rFonts w:ascii="Times New Roman" w:hAnsi="Times New Roman" w:cs="Times New Roman"/>
          <w:color w:val="FF0000"/>
          <w:sz w:val="24"/>
          <w:szCs w:val="24"/>
        </w:rPr>
        <w:t xml:space="preserve">Фенхель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Столовую ложку сырья настоять в литре кипятка в течение часа. Можно добавлять по две капельки эфирного масла лаванды, бергамота или чайного дерева. Средство разрешено с первых дней жизни.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706C1">
        <w:rPr>
          <w:rFonts w:ascii="Times New Roman" w:hAnsi="Times New Roman" w:cs="Times New Roman"/>
          <w:color w:val="FF0000"/>
          <w:sz w:val="24"/>
          <w:szCs w:val="24"/>
        </w:rPr>
        <w:t xml:space="preserve">Мята </w:t>
      </w:r>
    </w:p>
    <w:p w:rsidR="00A96302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Пить чай с мятой, добавлять свежие листья в салаты. Можно использовать с 8 месяцев. Интересно знать! Мята рекомендуется как средство от глистов еще с XVI столетия.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706C1">
        <w:rPr>
          <w:rFonts w:ascii="Times New Roman" w:hAnsi="Times New Roman" w:cs="Times New Roman"/>
          <w:color w:val="FF0000"/>
          <w:sz w:val="24"/>
          <w:szCs w:val="24"/>
        </w:rPr>
        <w:t xml:space="preserve">Щавель </w:t>
      </w:r>
    </w:p>
    <w:p w:rsidR="00A96302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Несколько дней подряд есть натощак листья щавеля.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706C1">
        <w:rPr>
          <w:rFonts w:ascii="Times New Roman" w:hAnsi="Times New Roman" w:cs="Times New Roman"/>
          <w:color w:val="FF0000"/>
          <w:sz w:val="24"/>
          <w:szCs w:val="24"/>
        </w:rPr>
        <w:t xml:space="preserve">Ромашка </w:t>
      </w:r>
    </w:p>
    <w:p w:rsidR="005A772D" w:rsidRDefault="004706C1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>З</w:t>
      </w:r>
      <w:r w:rsidR="00A96302"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>аварить столовую ложку стаканом кипятка. Настаивать несколько часов. Выпивать за день-два. Грудным детям разрешено 2–3 ч. л. в день разведенного водой отвара.</w:t>
      </w:r>
    </w:p>
    <w:p w:rsidR="005A772D" w:rsidRDefault="005A772D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A96302" w:rsidRPr="004706C1" w:rsidRDefault="005A772D" w:rsidP="00A9630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A772D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1690997" cy="1131228"/>
            <wp:effectExtent l="19050" t="0" r="4453" b="0"/>
            <wp:docPr id="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28" cy="113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</w:t>
      </w:r>
      <w:r w:rsidR="00A96302" w:rsidRPr="004706C1">
        <w:rPr>
          <w:rFonts w:ascii="Times New Roman" w:hAnsi="Times New Roman" w:cs="Times New Roman"/>
          <w:color w:val="FF0000"/>
          <w:sz w:val="24"/>
          <w:szCs w:val="24"/>
        </w:rPr>
        <w:t xml:space="preserve">Лечение сборами трав </w:t>
      </w:r>
    </w:p>
    <w:p w:rsidR="004706C1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Глистогонным действием обладает золототысячник, валериана, девясил, почки белой березы, жостер, полыни, зверобоя и пижмы. </w:t>
      </w:r>
    </w:p>
    <w:p w:rsidR="00A96302" w:rsidRPr="004706C1" w:rsidRDefault="004706C1" w:rsidP="00A96302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</w:t>
      </w:r>
      <w:r w:rsidR="00A96302" w:rsidRPr="004706C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Сильный иммунитет помогает организму бороться с паразитами самостоятельно, поэтому нужно правильно питаться, проводить свободное время на свежем воздухе, закаляться, посещать баню, делать контрастный душ.</w:t>
      </w:r>
    </w:p>
    <w:p w:rsidR="005D4AC1" w:rsidRDefault="005D4AC1" w:rsidP="00A9630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706C1" w:rsidRPr="004706C1" w:rsidRDefault="00A96302" w:rsidP="00A9630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706C1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Профилактическое питание </w:t>
      </w:r>
    </w:p>
    <w:p w:rsidR="004706C1" w:rsidRPr="004706C1" w:rsidRDefault="00A96302" w:rsidP="004706C1">
      <w:pPr>
        <w:pStyle w:val="a7"/>
        <w:numPr>
          <w:ilvl w:val="0"/>
          <w:numId w:val="15"/>
        </w:numPr>
        <w:rPr>
          <w:rFonts w:ascii="Times New Roman" w:hAnsi="Times New Roman"/>
          <w:color w:val="1F497D" w:themeColor="text2"/>
          <w:sz w:val="24"/>
          <w:szCs w:val="24"/>
        </w:rPr>
      </w:pPr>
      <w:proofErr w:type="gramStart"/>
      <w:r w:rsidRPr="004706C1">
        <w:rPr>
          <w:rFonts w:ascii="Times New Roman" w:hAnsi="Times New Roman"/>
          <w:color w:val="1F497D" w:themeColor="text2"/>
          <w:sz w:val="24"/>
          <w:szCs w:val="24"/>
        </w:rPr>
        <w:t>Есть в сезон свежую</w:t>
      </w:r>
      <w:proofErr w:type="gramEnd"/>
      <w:r w:rsidRPr="004706C1">
        <w:rPr>
          <w:rFonts w:ascii="Times New Roman" w:hAnsi="Times New Roman"/>
          <w:color w:val="1F497D" w:themeColor="text2"/>
          <w:sz w:val="24"/>
          <w:szCs w:val="24"/>
        </w:rPr>
        <w:t xml:space="preserve"> мытую землянику. </w:t>
      </w:r>
    </w:p>
    <w:p w:rsidR="004706C1" w:rsidRPr="004706C1" w:rsidRDefault="00A96302" w:rsidP="004706C1">
      <w:pPr>
        <w:pStyle w:val="a7"/>
        <w:numPr>
          <w:ilvl w:val="0"/>
          <w:numId w:val="15"/>
        </w:numPr>
        <w:rPr>
          <w:rFonts w:ascii="Times New Roman" w:hAnsi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/>
          <w:color w:val="1F497D" w:themeColor="text2"/>
          <w:sz w:val="24"/>
          <w:szCs w:val="24"/>
        </w:rPr>
        <w:t xml:space="preserve">Давать ребенку натощак морковные и тыквенные семена. Их же можно добавлять в салаты из свежей зелени и овощей. </w:t>
      </w:r>
    </w:p>
    <w:p w:rsidR="004706C1" w:rsidRPr="004706C1" w:rsidRDefault="00A96302" w:rsidP="004706C1">
      <w:pPr>
        <w:pStyle w:val="a7"/>
        <w:numPr>
          <w:ilvl w:val="0"/>
          <w:numId w:val="15"/>
        </w:numPr>
        <w:rPr>
          <w:rFonts w:ascii="Times New Roman" w:hAnsi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/>
          <w:color w:val="1F497D" w:themeColor="text2"/>
          <w:sz w:val="24"/>
          <w:szCs w:val="24"/>
        </w:rPr>
        <w:t xml:space="preserve">Заваривать чай с добавлением высушенной корки граната. Употреблять желательно при каждом чаепитии. </w:t>
      </w:r>
    </w:p>
    <w:p w:rsidR="004706C1" w:rsidRPr="004706C1" w:rsidRDefault="005A772D" w:rsidP="004706C1">
      <w:pPr>
        <w:pStyle w:val="a7"/>
        <w:numPr>
          <w:ilvl w:val="0"/>
          <w:numId w:val="15"/>
        </w:num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90470" cy="1496060"/>
            <wp:effectExtent l="19050" t="0" r="508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F497D" w:themeColor="text2"/>
          <w:sz w:val="24"/>
          <w:szCs w:val="24"/>
        </w:rPr>
        <w:t>Пи</w:t>
      </w:r>
      <w:r w:rsidR="00A96302" w:rsidRPr="004706C1">
        <w:rPr>
          <w:rFonts w:ascii="Times New Roman" w:hAnsi="Times New Roman"/>
          <w:color w:val="1F497D" w:themeColor="text2"/>
          <w:sz w:val="24"/>
          <w:szCs w:val="24"/>
        </w:rPr>
        <w:t xml:space="preserve">ть по утрам морковный сок. Для слабительного эффекта добавляйте в сок чайную ложечку растительного масла. При желании морковный сок можно заменить томатным, дынным. </w:t>
      </w:r>
    </w:p>
    <w:p w:rsidR="004706C1" w:rsidRPr="004706C1" w:rsidRDefault="00A96302" w:rsidP="004706C1">
      <w:pPr>
        <w:pStyle w:val="a7"/>
        <w:numPr>
          <w:ilvl w:val="0"/>
          <w:numId w:val="15"/>
        </w:numPr>
        <w:rPr>
          <w:rFonts w:ascii="Times New Roman" w:hAnsi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/>
          <w:color w:val="1F497D" w:themeColor="text2"/>
          <w:sz w:val="24"/>
          <w:szCs w:val="24"/>
        </w:rPr>
        <w:t xml:space="preserve">Для профилактики заражения глистами на протяжении двух недель необходимо давать ребенку салат из свежей моркови. </w:t>
      </w:r>
    </w:p>
    <w:p w:rsidR="00A96302" w:rsidRPr="004706C1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Введение в пищу </w:t>
      </w:r>
      <w:proofErr w:type="spellStart"/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>гельминтогонных</w:t>
      </w:r>
      <w:proofErr w:type="spellEnd"/>
      <w:r w:rsidRPr="004706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продуктов служит профилактикой заражения глистами, усиливает действие травяных средств, медицинских препаратов.</w:t>
      </w:r>
    </w:p>
    <w:p w:rsidR="000A649B" w:rsidRPr="005D4AC1" w:rsidRDefault="00A96302" w:rsidP="00A9630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D4AC1">
        <w:rPr>
          <w:rFonts w:ascii="Times New Roman" w:hAnsi="Times New Roman" w:cs="Times New Roman"/>
          <w:b/>
          <w:color w:val="00B050"/>
          <w:sz w:val="28"/>
          <w:szCs w:val="28"/>
        </w:rPr>
        <w:t>Недостатки народных методов</w:t>
      </w:r>
    </w:p>
    <w:p w:rsidR="00A96302" w:rsidRPr="000A649B" w:rsidRDefault="00A96302" w:rsidP="005A772D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0A649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Обычно одно растение воздействует только на один вид глистов. Губительны только для взрослых червей, а вышедших особей из личинок через 2 недели нужно выгонять повторно. Неправильная концентрация. При низкой концентрации невысока польза средства, </w:t>
      </w:r>
      <w:proofErr w:type="gramStart"/>
      <w:r w:rsidRPr="000A649B">
        <w:rPr>
          <w:rFonts w:ascii="Times New Roman" w:hAnsi="Times New Roman" w:cs="Times New Roman"/>
          <w:color w:val="1F497D" w:themeColor="text2"/>
          <w:sz w:val="24"/>
          <w:szCs w:val="24"/>
        </w:rPr>
        <w:t>при</w:t>
      </w:r>
      <w:proofErr w:type="gramEnd"/>
      <w:r w:rsidRPr="000A649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высокой можно навредить здоровью ребенка. Для детей народных способов гораздо меньше, нежели для взрослых. Не можем рекомендовать всевозможные растительные отвары и настои, т. к. недостаточно изучено их влияние на организм ребенка. Запрещено детям давать средства, приготовленные на спирту или водке. В этих случаях лучше не экспериментировать, а дать ребенку аптечное лекарство. Критерии эффективности лечения: Исчезновение симптомов глистной инвазии. Отрицательные результаты контрольных лабораторных анализов кала (крови) на наличие гельминтов.</w:t>
      </w:r>
    </w:p>
    <w:p w:rsidR="00A96302" w:rsidRPr="00C20A1C" w:rsidRDefault="000A649B" w:rsidP="00A963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77415" cy="1447800"/>
            <wp:effectExtent l="19050" t="0" r="0" b="0"/>
            <wp:wrapSquare wrapText="bothSides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302" w:rsidRPr="000A649B">
        <w:rPr>
          <w:rFonts w:ascii="Times New Roman" w:hAnsi="Times New Roman" w:cs="Times New Roman"/>
          <w:b/>
          <w:color w:val="00B050"/>
          <w:sz w:val="28"/>
          <w:szCs w:val="28"/>
        </w:rPr>
        <w:t>Медицинские препараты</w:t>
      </w:r>
    </w:p>
    <w:p w:rsidR="000A649B" w:rsidRPr="005A772D" w:rsidRDefault="005A772D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</w:t>
      </w:r>
      <w:r w:rsidR="00A96302"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Антигельминтные препараты можно использовать всем в возрасте старше двух лет. </w:t>
      </w:r>
    </w:p>
    <w:p w:rsidR="000A649B" w:rsidRPr="005A772D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>В профилактической дозе препарат можно принимать без назначения врача дважды в год.</w:t>
      </w:r>
    </w:p>
    <w:p w:rsidR="000A649B" w:rsidRPr="005A772D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При лабораторно подтвержденном диагнозе гельминтоза препарат должен приниматься курсом в лечебной дозировке, рекомендуемой в инструкции в зависимости от вида глистов, возраста и веса ребенка. </w:t>
      </w:r>
    </w:p>
    <w:p w:rsidR="000A649B" w:rsidRPr="005A772D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При лечении медикаментами важно соблюдать точно возрастную дозировку и кратность приема, желательно пролечить всю семью, при наличии в доме питомцев их тоже необходимо пролечить. </w:t>
      </w:r>
    </w:p>
    <w:p w:rsidR="005A772D" w:rsidRPr="005A772D" w:rsidRDefault="005A772D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</w:t>
      </w:r>
      <w:r w:rsidR="00A96302"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В чем преимущество лекарственных препаратов – даже если вы лечились от одного паразита, препарат </w:t>
      </w:r>
      <w:r w:rsidR="00A96302"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 xml:space="preserve">губителен и для других видов, на которых, возможно, вы не сдавали анализ. </w:t>
      </w:r>
    </w:p>
    <w:p w:rsidR="000A649B" w:rsidRPr="005A772D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>Выбор антигельминтного препарата:</w:t>
      </w:r>
    </w:p>
    <w:p w:rsidR="000A649B" w:rsidRDefault="00A96302" w:rsidP="00A96302">
      <w:pPr>
        <w:rPr>
          <w:rFonts w:ascii="Times New Roman" w:hAnsi="Times New Roman" w:cs="Times New Roman"/>
          <w:sz w:val="24"/>
          <w:szCs w:val="24"/>
        </w:rPr>
      </w:pPr>
      <w:r w:rsidRPr="00C20A1C">
        <w:rPr>
          <w:rFonts w:ascii="Times New Roman" w:hAnsi="Times New Roman" w:cs="Times New Roman"/>
          <w:sz w:val="24"/>
          <w:szCs w:val="24"/>
        </w:rPr>
        <w:t xml:space="preserve"> </w:t>
      </w:r>
      <w:r w:rsidRPr="005A772D">
        <w:rPr>
          <w:rFonts w:ascii="Times New Roman" w:hAnsi="Times New Roman" w:cs="Times New Roman"/>
          <w:color w:val="FF0000"/>
          <w:sz w:val="24"/>
          <w:szCs w:val="24"/>
        </w:rPr>
        <w:t>Для лечения аскаридоза и энтеробиоза</w:t>
      </w:r>
      <w:r w:rsidRPr="00C20A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Мебендазол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Вермокс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Пирантел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Альбендазол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649B" w:rsidRDefault="00A96302" w:rsidP="00A96302">
      <w:pPr>
        <w:rPr>
          <w:rFonts w:ascii="Times New Roman" w:hAnsi="Times New Roman" w:cs="Times New Roman"/>
          <w:sz w:val="24"/>
          <w:szCs w:val="24"/>
        </w:rPr>
      </w:pPr>
      <w:r w:rsidRPr="005A772D">
        <w:rPr>
          <w:rFonts w:ascii="Times New Roman" w:hAnsi="Times New Roman" w:cs="Times New Roman"/>
          <w:color w:val="FF0000"/>
          <w:sz w:val="24"/>
          <w:szCs w:val="24"/>
        </w:rPr>
        <w:t xml:space="preserve">Для лечения </w:t>
      </w:r>
      <w:proofErr w:type="spellStart"/>
      <w:r w:rsidRPr="005A772D">
        <w:rPr>
          <w:rFonts w:ascii="Times New Roman" w:hAnsi="Times New Roman" w:cs="Times New Roman"/>
          <w:color w:val="FF0000"/>
          <w:sz w:val="24"/>
          <w:szCs w:val="24"/>
        </w:rPr>
        <w:t>лямблиоза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Орнидазол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Нифурател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Альбендазол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649B" w:rsidRDefault="00A96302" w:rsidP="00A96302">
      <w:pPr>
        <w:rPr>
          <w:rFonts w:ascii="Times New Roman" w:hAnsi="Times New Roman" w:cs="Times New Roman"/>
          <w:sz w:val="24"/>
          <w:szCs w:val="24"/>
        </w:rPr>
      </w:pPr>
      <w:r w:rsidRPr="005A772D">
        <w:rPr>
          <w:rFonts w:ascii="Times New Roman" w:hAnsi="Times New Roman" w:cs="Times New Roman"/>
          <w:color w:val="FF0000"/>
          <w:sz w:val="24"/>
          <w:szCs w:val="24"/>
        </w:rPr>
        <w:t>При трематодозах и цестодозах</w:t>
      </w:r>
      <w:r w:rsidRPr="00C20A1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Празиквантел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Токсокароз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Альбендазол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Вермокс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. Эхинококкоз – </w:t>
      </w:r>
      <w:proofErr w:type="spellStart"/>
      <w:r w:rsidRPr="00C20A1C">
        <w:rPr>
          <w:rFonts w:ascii="Times New Roman" w:hAnsi="Times New Roman" w:cs="Times New Roman"/>
          <w:sz w:val="24"/>
          <w:szCs w:val="24"/>
        </w:rPr>
        <w:t>Альбендазол</w:t>
      </w:r>
      <w:proofErr w:type="spellEnd"/>
      <w:r w:rsidRPr="00C20A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649B" w:rsidRPr="005A772D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Правильный выбор препарата, учитывая его переносимость детьми, стоимость, поможет сделать лечащий педиатр. Прочие препараты Гельминты привносят свои изменения в работу внутренних органов, которые требуют восстановления, поэтому в конце лечения рекомендуется пропить: Комплексный поливитаминный препарат, можно из небольшого количества витаминов, главное, чтобы в составе были витамины группы В. </w:t>
      </w:r>
    </w:p>
    <w:p w:rsidR="00A96302" w:rsidRPr="005A772D" w:rsidRDefault="00A96302" w:rsidP="00A96302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Биопрепарат по типу </w:t>
      </w:r>
      <w:proofErr w:type="spellStart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>Бифидумбактерин</w:t>
      </w:r>
      <w:proofErr w:type="spellEnd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</w:t>
      </w:r>
      <w:proofErr w:type="spellStart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>Лактобактерин</w:t>
      </w:r>
      <w:proofErr w:type="spellEnd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</w:t>
      </w:r>
      <w:proofErr w:type="spellStart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>Энтеросорбенты</w:t>
      </w:r>
      <w:proofErr w:type="spellEnd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– </w:t>
      </w:r>
      <w:proofErr w:type="spellStart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>Полифепан</w:t>
      </w:r>
      <w:proofErr w:type="spellEnd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</w:t>
      </w:r>
      <w:proofErr w:type="spellStart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>Фильтрум</w:t>
      </w:r>
      <w:proofErr w:type="spellEnd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</w:t>
      </w:r>
      <w:proofErr w:type="spellStart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>Энтеросгель</w:t>
      </w:r>
      <w:proofErr w:type="spellEnd"/>
      <w:r w:rsidRPr="005A772D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A96302" w:rsidRPr="00C20A1C" w:rsidRDefault="00C20A1C" w:rsidP="00A96302">
      <w:pPr>
        <w:rPr>
          <w:rFonts w:ascii="Times New Roman" w:hAnsi="Times New Roman" w:cs="Times New Roman"/>
          <w:sz w:val="24"/>
          <w:szCs w:val="24"/>
        </w:rPr>
      </w:pPr>
      <w:r w:rsidRPr="00C20A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826572" y="2909455"/>
            <wp:positionH relativeFrom="margin">
              <wp:align>right</wp:align>
            </wp:positionH>
            <wp:positionV relativeFrom="margin">
              <wp:align>top</wp:align>
            </wp:positionV>
            <wp:extent cx="2427267" cy="2838202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7" cy="28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302" w:rsidRPr="00C20A1C" w:rsidRDefault="00A96302" w:rsidP="00A96302">
      <w:pPr>
        <w:rPr>
          <w:rFonts w:ascii="Times New Roman" w:hAnsi="Times New Roman" w:cs="Times New Roman"/>
          <w:sz w:val="24"/>
          <w:szCs w:val="24"/>
        </w:rPr>
      </w:pPr>
      <w:r w:rsidRPr="00C20A1C">
        <w:rPr>
          <w:rFonts w:ascii="Times New Roman" w:hAnsi="Times New Roman" w:cs="Times New Roman"/>
          <w:sz w:val="24"/>
          <w:szCs w:val="24"/>
        </w:rPr>
        <w:t xml:space="preserve"> Источник: http://babyfoodtips.ru/20201840-glisty-u-detej-lechenie-v-domashnix-usloviyax/</w:t>
      </w:r>
    </w:p>
    <w:p w:rsidR="00A96302" w:rsidRPr="00C20A1C" w:rsidRDefault="00A96302" w:rsidP="000A649B">
      <w:pPr>
        <w:rPr>
          <w:rFonts w:ascii="Times New Roman" w:hAnsi="Times New Roman" w:cs="Times New Roman"/>
          <w:sz w:val="24"/>
          <w:szCs w:val="24"/>
        </w:rPr>
      </w:pPr>
      <w:r w:rsidRPr="00C20A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8C6" w:rsidRPr="00C20A1C" w:rsidRDefault="00A96302" w:rsidP="000A649B">
      <w:pPr>
        <w:rPr>
          <w:rFonts w:ascii="Times New Roman" w:hAnsi="Times New Roman" w:cs="Times New Roman"/>
          <w:sz w:val="24"/>
          <w:szCs w:val="24"/>
        </w:rPr>
      </w:pPr>
      <w:r w:rsidRPr="00C20A1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418C6" w:rsidRPr="00C20A1C" w:rsidSect="000732D1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E45C9"/>
    <w:multiLevelType w:val="hybridMultilevel"/>
    <w:tmpl w:val="82D2536C"/>
    <w:lvl w:ilvl="0" w:tplc="ECA61A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33F90"/>
    <w:multiLevelType w:val="singleLevel"/>
    <w:tmpl w:val="83AA8A2E"/>
    <w:lvl w:ilvl="0">
      <w:start w:val="4"/>
      <w:numFmt w:val="decimal"/>
      <w:lvlText w:val="2.%1."/>
      <w:legacy w:legacy="1" w:legacySpace="0" w:legacyIndent="48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CF64D10"/>
    <w:multiLevelType w:val="singleLevel"/>
    <w:tmpl w:val="5EEE50F8"/>
    <w:lvl w:ilvl="0">
      <w:start w:val="3"/>
      <w:numFmt w:val="decimal"/>
      <w:lvlText w:val="3.%1."/>
      <w:legacy w:legacy="1" w:legacySpace="0" w:legacyIndent="4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B642489"/>
    <w:multiLevelType w:val="multilevel"/>
    <w:tmpl w:val="9DB6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9067D"/>
    <w:multiLevelType w:val="singleLevel"/>
    <w:tmpl w:val="3A94B740"/>
    <w:lvl w:ilvl="0">
      <w:start w:val="12"/>
      <w:numFmt w:val="decimal"/>
      <w:lvlText w:val="2.%1."/>
      <w:legacy w:legacy="1" w:legacySpace="0" w:legacyIndent="69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4855EA7"/>
    <w:multiLevelType w:val="hybridMultilevel"/>
    <w:tmpl w:val="DA2A2E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B318B"/>
    <w:multiLevelType w:val="hybridMultilevel"/>
    <w:tmpl w:val="A8D6A0CA"/>
    <w:lvl w:ilvl="0" w:tplc="ECA61A4C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4E0318E9"/>
    <w:multiLevelType w:val="singleLevel"/>
    <w:tmpl w:val="C48E37A6"/>
    <w:lvl w:ilvl="0">
      <w:start w:val="15"/>
      <w:numFmt w:val="decimal"/>
      <w:lvlText w:val="2.%1."/>
      <w:legacy w:legacy="1" w:legacySpace="0" w:legacyIndent="5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55317A11"/>
    <w:multiLevelType w:val="singleLevel"/>
    <w:tmpl w:val="4D4CC51C"/>
    <w:lvl w:ilvl="0">
      <w:start w:val="9"/>
      <w:numFmt w:val="decimal"/>
      <w:lvlText w:val="2.%1."/>
      <w:legacy w:legacy="1" w:legacySpace="0" w:legacyIndent="5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5D235EE4"/>
    <w:multiLevelType w:val="singleLevel"/>
    <w:tmpl w:val="4EC69858"/>
    <w:lvl w:ilvl="0">
      <w:start w:val="3"/>
      <w:numFmt w:val="decimal"/>
      <w:lvlText w:val="6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640D194F"/>
    <w:multiLevelType w:val="hybridMultilevel"/>
    <w:tmpl w:val="23E0A5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5D5832"/>
    <w:multiLevelType w:val="singleLevel"/>
    <w:tmpl w:val="7E6203F2"/>
    <w:lvl w:ilvl="0">
      <w:start w:val="3"/>
      <w:numFmt w:val="decimal"/>
      <w:lvlText w:val="4.%1."/>
      <w:legacy w:legacy="1" w:legacySpace="0" w:legacyIndent="4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738638E7"/>
    <w:multiLevelType w:val="hybridMultilevel"/>
    <w:tmpl w:val="EB5019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AB7F33"/>
    <w:multiLevelType w:val="hybridMultilevel"/>
    <w:tmpl w:val="31782AA6"/>
    <w:lvl w:ilvl="0" w:tplc="ECA61A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66C81"/>
    <w:multiLevelType w:val="hybridMultilevel"/>
    <w:tmpl w:val="F01E43CE"/>
    <w:lvl w:ilvl="0" w:tplc="ECA61A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14"/>
  </w:num>
  <w:num w:numId="5">
    <w:abstractNumId w:val="0"/>
  </w:num>
  <w:num w:numId="6">
    <w:abstractNumId w:val="1"/>
    <w:lvlOverride w:ilvl="0">
      <w:startOverride w:val="4"/>
    </w:lvlOverride>
  </w:num>
  <w:num w:numId="7">
    <w:abstractNumId w:val="8"/>
    <w:lvlOverride w:ilvl="0">
      <w:startOverride w:val="9"/>
    </w:lvlOverride>
  </w:num>
  <w:num w:numId="8">
    <w:abstractNumId w:val="4"/>
    <w:lvlOverride w:ilvl="0">
      <w:startOverride w:val="12"/>
    </w:lvlOverride>
  </w:num>
  <w:num w:numId="9">
    <w:abstractNumId w:val="7"/>
    <w:lvlOverride w:ilvl="0">
      <w:startOverride w:val="15"/>
    </w:lvlOverride>
  </w:num>
  <w:num w:numId="10">
    <w:abstractNumId w:val="2"/>
    <w:lvlOverride w:ilvl="0">
      <w:startOverride w:val="3"/>
    </w:lvlOverride>
  </w:num>
  <w:num w:numId="11">
    <w:abstractNumId w:val="11"/>
    <w:lvlOverride w:ilvl="0">
      <w:startOverride w:val="3"/>
    </w:lvlOverride>
  </w:num>
  <w:num w:numId="12">
    <w:abstractNumId w:val="9"/>
    <w:lvlOverride w:ilvl="0">
      <w:startOverride w:val="3"/>
    </w:lvlOverride>
  </w:num>
  <w:num w:numId="13">
    <w:abstractNumId w:val="12"/>
  </w:num>
  <w:num w:numId="14">
    <w:abstractNumId w:val="1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1325C"/>
    <w:rsid w:val="000021E6"/>
    <w:rsid w:val="000418C6"/>
    <w:rsid w:val="000A0D57"/>
    <w:rsid w:val="000A649B"/>
    <w:rsid w:val="001209FD"/>
    <w:rsid w:val="001768C7"/>
    <w:rsid w:val="001B3260"/>
    <w:rsid w:val="001C7920"/>
    <w:rsid w:val="001D0F79"/>
    <w:rsid w:val="001E5063"/>
    <w:rsid w:val="002279BC"/>
    <w:rsid w:val="0028594F"/>
    <w:rsid w:val="002C62CD"/>
    <w:rsid w:val="00336104"/>
    <w:rsid w:val="003734B0"/>
    <w:rsid w:val="00441426"/>
    <w:rsid w:val="004706C1"/>
    <w:rsid w:val="004769D5"/>
    <w:rsid w:val="00476EC8"/>
    <w:rsid w:val="004B195E"/>
    <w:rsid w:val="00525C00"/>
    <w:rsid w:val="00563B26"/>
    <w:rsid w:val="005A772D"/>
    <w:rsid w:val="005B6131"/>
    <w:rsid w:val="005D4AC1"/>
    <w:rsid w:val="005D65B9"/>
    <w:rsid w:val="0060161A"/>
    <w:rsid w:val="0060477D"/>
    <w:rsid w:val="006316BB"/>
    <w:rsid w:val="007A07D3"/>
    <w:rsid w:val="007F0747"/>
    <w:rsid w:val="0081325C"/>
    <w:rsid w:val="00830404"/>
    <w:rsid w:val="008411B6"/>
    <w:rsid w:val="00976C9F"/>
    <w:rsid w:val="009D066C"/>
    <w:rsid w:val="009E0A99"/>
    <w:rsid w:val="009E60EB"/>
    <w:rsid w:val="00A1289B"/>
    <w:rsid w:val="00A362C2"/>
    <w:rsid w:val="00A96302"/>
    <w:rsid w:val="00AC3FBB"/>
    <w:rsid w:val="00AC5C23"/>
    <w:rsid w:val="00AE20EB"/>
    <w:rsid w:val="00B6079C"/>
    <w:rsid w:val="00BC11D7"/>
    <w:rsid w:val="00C20A1C"/>
    <w:rsid w:val="00C53324"/>
    <w:rsid w:val="00CE28F0"/>
    <w:rsid w:val="00D41F80"/>
    <w:rsid w:val="00E63E8F"/>
    <w:rsid w:val="00EB17FC"/>
    <w:rsid w:val="00F7025D"/>
    <w:rsid w:val="00F83925"/>
    <w:rsid w:val="00FE2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32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81325C"/>
    <w:pPr>
      <w:widowControl w:val="0"/>
      <w:autoSpaceDE w:val="0"/>
      <w:autoSpaceDN w:val="0"/>
      <w:adjustRightInd w:val="0"/>
      <w:spacing w:after="0" w:line="314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1325C"/>
    <w:pPr>
      <w:widowControl w:val="0"/>
      <w:autoSpaceDE w:val="0"/>
      <w:autoSpaceDN w:val="0"/>
      <w:adjustRightInd w:val="0"/>
      <w:spacing w:after="0" w:line="30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1325C"/>
    <w:pPr>
      <w:widowControl w:val="0"/>
      <w:autoSpaceDE w:val="0"/>
      <w:autoSpaceDN w:val="0"/>
      <w:adjustRightInd w:val="0"/>
      <w:spacing w:after="0" w:line="302" w:lineRule="exact"/>
      <w:ind w:firstLine="30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1325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1325C"/>
    <w:pPr>
      <w:widowControl w:val="0"/>
      <w:autoSpaceDE w:val="0"/>
      <w:autoSpaceDN w:val="0"/>
      <w:adjustRightInd w:val="0"/>
      <w:spacing w:after="0" w:line="299" w:lineRule="exact"/>
      <w:ind w:firstLine="17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81325C"/>
    <w:rPr>
      <w:rFonts w:ascii="Times New Roman" w:hAnsi="Times New Roman" w:cs="Times New Roman" w:hint="default"/>
      <w:sz w:val="24"/>
      <w:szCs w:val="24"/>
    </w:rPr>
  </w:style>
  <w:style w:type="character" w:customStyle="1" w:styleId="FontStyle15">
    <w:name w:val="Font Style15"/>
    <w:uiPriority w:val="99"/>
    <w:rsid w:val="0081325C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8">
    <w:name w:val="Font Style18"/>
    <w:uiPriority w:val="99"/>
    <w:rsid w:val="0081325C"/>
    <w:rPr>
      <w:rFonts w:ascii="Times New Roman" w:hAnsi="Times New Roman" w:cs="Times New Roman" w:hint="default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6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EC8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5B6131"/>
    <w:pPr>
      <w:spacing w:after="240" w:line="240" w:lineRule="auto"/>
    </w:pPr>
    <w:rPr>
      <w:rFonts w:ascii="Verdana" w:eastAsia="Times New Roman" w:hAnsi="Verdana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B613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uiPriority w:val="1"/>
    <w:qFormat/>
    <w:rsid w:val="00976C9F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5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ECFF5-C1D1-4219-9CBD-31FD1CBA8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2015-09-23T13:25:00Z</cp:lastPrinted>
  <dcterms:created xsi:type="dcterms:W3CDTF">2016-03-18T15:36:00Z</dcterms:created>
  <dcterms:modified xsi:type="dcterms:W3CDTF">2016-03-18T15:36:00Z</dcterms:modified>
</cp:coreProperties>
</file>